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84" w:rsidRDefault="00570484" w:rsidP="00570484">
      <w:pPr>
        <w:pStyle w:val="Bezmezer"/>
        <w:jc w:val="center"/>
        <w:rPr>
          <w:sz w:val="24"/>
          <w:szCs w:val="24"/>
        </w:rPr>
      </w:pPr>
      <w:proofErr w:type="gramStart"/>
      <w:r w:rsidRPr="00570484">
        <w:rPr>
          <w:sz w:val="24"/>
          <w:szCs w:val="24"/>
        </w:rPr>
        <w:t>Výpis</w:t>
      </w:r>
      <w:r>
        <w:rPr>
          <w:sz w:val="24"/>
          <w:szCs w:val="24"/>
        </w:rPr>
        <w:t xml:space="preserve">  usnesení</w:t>
      </w:r>
      <w:proofErr w:type="gramEnd"/>
      <w:r>
        <w:rPr>
          <w:sz w:val="24"/>
          <w:szCs w:val="24"/>
        </w:rPr>
        <w:t xml:space="preserve"> ze zápisu č. </w:t>
      </w:r>
      <w:r w:rsidR="000A0434">
        <w:rPr>
          <w:sz w:val="24"/>
          <w:szCs w:val="24"/>
        </w:rPr>
        <w:t>3</w:t>
      </w:r>
      <w:r>
        <w:rPr>
          <w:sz w:val="24"/>
          <w:szCs w:val="24"/>
        </w:rPr>
        <w:t>/201</w:t>
      </w:r>
      <w:r w:rsidR="00B356D3">
        <w:rPr>
          <w:sz w:val="24"/>
          <w:szCs w:val="24"/>
        </w:rPr>
        <w:t>9</w:t>
      </w:r>
    </w:p>
    <w:p w:rsidR="002E289C" w:rsidRDefault="00DA7E19" w:rsidP="0057048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BB4B24">
        <w:rPr>
          <w:sz w:val="24"/>
          <w:szCs w:val="24"/>
        </w:rPr>
        <w:t>e</w:t>
      </w:r>
      <w:r w:rsidR="00570484" w:rsidRPr="00570484">
        <w:rPr>
          <w:sz w:val="24"/>
          <w:szCs w:val="24"/>
        </w:rPr>
        <w:t xml:space="preserve"> </w:t>
      </w:r>
      <w:r w:rsidR="00570484">
        <w:rPr>
          <w:sz w:val="24"/>
          <w:szCs w:val="24"/>
        </w:rPr>
        <w:t xml:space="preserve">zasedání </w:t>
      </w:r>
      <w:r w:rsidR="00BB4B24">
        <w:rPr>
          <w:sz w:val="24"/>
          <w:szCs w:val="24"/>
        </w:rPr>
        <w:t>z</w:t>
      </w:r>
      <w:r w:rsidR="00570484">
        <w:rPr>
          <w:sz w:val="24"/>
          <w:szCs w:val="24"/>
        </w:rPr>
        <w:t>astupitelstva obce Čímice, které se konalo v</w:t>
      </w:r>
      <w:r w:rsidR="00550DC1">
        <w:rPr>
          <w:sz w:val="24"/>
          <w:szCs w:val="24"/>
        </w:rPr>
        <w:t>e</w:t>
      </w:r>
      <w:r w:rsidR="00B17CC5">
        <w:rPr>
          <w:sz w:val="24"/>
          <w:szCs w:val="24"/>
        </w:rPr>
        <w:t xml:space="preserve"> </w:t>
      </w:r>
      <w:r w:rsidR="00550DC1">
        <w:rPr>
          <w:sz w:val="24"/>
          <w:szCs w:val="24"/>
        </w:rPr>
        <w:t>čtvrtek</w:t>
      </w:r>
      <w:r w:rsidR="00570484">
        <w:rPr>
          <w:sz w:val="24"/>
          <w:szCs w:val="24"/>
        </w:rPr>
        <w:t xml:space="preserve">  dne </w:t>
      </w:r>
      <w:proofErr w:type="gramStart"/>
      <w:r w:rsidR="000A0434">
        <w:rPr>
          <w:sz w:val="24"/>
          <w:szCs w:val="24"/>
        </w:rPr>
        <w:t>2</w:t>
      </w:r>
      <w:r w:rsidR="002D6488">
        <w:rPr>
          <w:sz w:val="24"/>
          <w:szCs w:val="24"/>
        </w:rPr>
        <w:t>1</w:t>
      </w:r>
      <w:r w:rsidR="00570484">
        <w:rPr>
          <w:sz w:val="24"/>
          <w:szCs w:val="24"/>
        </w:rPr>
        <w:t>.</w:t>
      </w:r>
      <w:r w:rsidR="000A0434">
        <w:rPr>
          <w:sz w:val="24"/>
          <w:szCs w:val="24"/>
        </w:rPr>
        <w:t>6</w:t>
      </w:r>
      <w:r w:rsidR="00570484">
        <w:rPr>
          <w:sz w:val="24"/>
          <w:szCs w:val="24"/>
        </w:rPr>
        <w:t>.201</w:t>
      </w:r>
      <w:r w:rsidR="002D6488">
        <w:rPr>
          <w:sz w:val="24"/>
          <w:szCs w:val="24"/>
        </w:rPr>
        <w:t>9</w:t>
      </w:r>
      <w:proofErr w:type="gramEnd"/>
      <w:r w:rsidR="00570484">
        <w:rPr>
          <w:sz w:val="24"/>
          <w:szCs w:val="24"/>
        </w:rPr>
        <w:t xml:space="preserve"> od 1</w:t>
      </w:r>
      <w:r w:rsidR="00BB4B24">
        <w:rPr>
          <w:sz w:val="24"/>
          <w:szCs w:val="24"/>
        </w:rPr>
        <w:t>8</w:t>
      </w:r>
      <w:r w:rsidR="00570484">
        <w:rPr>
          <w:sz w:val="24"/>
          <w:szCs w:val="24"/>
        </w:rPr>
        <w:t>.00 hod. v budově Obecního úřadu v Čímicích.</w:t>
      </w:r>
    </w:p>
    <w:p w:rsidR="00570484" w:rsidRDefault="00570484" w:rsidP="00570484">
      <w:pPr>
        <w:pStyle w:val="Bezmezer"/>
        <w:jc w:val="center"/>
        <w:rPr>
          <w:sz w:val="24"/>
          <w:szCs w:val="24"/>
        </w:rPr>
      </w:pPr>
    </w:p>
    <w:p w:rsidR="00570484" w:rsidRDefault="00570484" w:rsidP="00570484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1</w:t>
      </w:r>
      <w:r w:rsidR="005E23C3">
        <w:rPr>
          <w:sz w:val="24"/>
          <w:szCs w:val="24"/>
          <w:u w:val="single"/>
        </w:rPr>
        <w:t>6</w:t>
      </w:r>
      <w:r w:rsidRPr="00570484">
        <w:rPr>
          <w:sz w:val="24"/>
          <w:szCs w:val="24"/>
          <w:u w:val="single"/>
        </w:rPr>
        <w:t>/201</w:t>
      </w:r>
      <w:r w:rsidR="002D6488"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EC1B00" w:rsidRDefault="00EC1B00" w:rsidP="00570484">
      <w:pPr>
        <w:pStyle w:val="Bezmezer"/>
        <w:jc w:val="both"/>
        <w:rPr>
          <w:sz w:val="24"/>
          <w:szCs w:val="24"/>
          <w:u w:val="single"/>
        </w:rPr>
      </w:pPr>
    </w:p>
    <w:p w:rsidR="00D5197A" w:rsidRPr="008C35F3" w:rsidRDefault="00D5197A" w:rsidP="00D5197A">
      <w:pPr>
        <w:pStyle w:val="Bezmezer"/>
        <w:jc w:val="both"/>
        <w:rPr>
          <w:b/>
          <w:sz w:val="24"/>
          <w:szCs w:val="24"/>
        </w:rPr>
      </w:pPr>
      <w:r w:rsidRPr="008C35F3">
        <w:rPr>
          <w:b/>
          <w:sz w:val="24"/>
          <w:szCs w:val="24"/>
        </w:rPr>
        <w:t xml:space="preserve">Zastupitelstvo obce Čímice </w:t>
      </w:r>
      <w:proofErr w:type="gramStart"/>
      <w:r w:rsidRPr="008C35F3">
        <w:rPr>
          <w:b/>
          <w:sz w:val="24"/>
          <w:szCs w:val="24"/>
        </w:rPr>
        <w:t>schvaluje  program</w:t>
      </w:r>
      <w:proofErr w:type="gramEnd"/>
      <w:r w:rsidRPr="008C35F3">
        <w:rPr>
          <w:b/>
          <w:sz w:val="24"/>
          <w:szCs w:val="24"/>
        </w:rPr>
        <w:t xml:space="preserve"> </w:t>
      </w:r>
      <w:r w:rsidR="00120331" w:rsidRPr="008C35F3">
        <w:rPr>
          <w:b/>
          <w:sz w:val="24"/>
          <w:szCs w:val="24"/>
        </w:rPr>
        <w:t>veřejného</w:t>
      </w:r>
      <w:r w:rsidRPr="008C35F3">
        <w:rPr>
          <w:b/>
          <w:sz w:val="24"/>
          <w:szCs w:val="24"/>
        </w:rPr>
        <w:t xml:space="preserve"> zasedání.</w:t>
      </w:r>
    </w:p>
    <w:p w:rsidR="00D5197A" w:rsidRDefault="00D5197A" w:rsidP="00D5197A">
      <w:pPr>
        <w:pStyle w:val="Bezmezer"/>
        <w:jc w:val="both"/>
        <w:rPr>
          <w:b/>
        </w:rPr>
      </w:pPr>
    </w:p>
    <w:p w:rsidR="00D5197A" w:rsidRDefault="00D5197A" w:rsidP="00D5197A">
      <w:pPr>
        <w:pStyle w:val="Bezmezer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1</w:t>
      </w:r>
      <w:r w:rsidR="005E23C3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/2</w:t>
      </w:r>
      <w:r w:rsidR="00120331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</w:t>
      </w:r>
      <w:r w:rsidR="002D6488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:</w:t>
      </w:r>
    </w:p>
    <w:p w:rsidR="00EC1B00" w:rsidRDefault="00EC1B00" w:rsidP="00D5197A">
      <w:pPr>
        <w:pStyle w:val="Bezmezer"/>
        <w:jc w:val="both"/>
        <w:rPr>
          <w:sz w:val="24"/>
          <w:szCs w:val="24"/>
          <w:u w:val="single"/>
        </w:rPr>
      </w:pPr>
    </w:p>
    <w:p w:rsidR="00D5197A" w:rsidRDefault="00D5197A" w:rsidP="00120331">
      <w:pPr>
        <w:pStyle w:val="Bezmezer"/>
        <w:jc w:val="both"/>
        <w:rPr>
          <w:b/>
          <w:sz w:val="24"/>
          <w:szCs w:val="24"/>
        </w:rPr>
      </w:pPr>
      <w:r w:rsidRPr="00D5197A">
        <w:rPr>
          <w:b/>
          <w:sz w:val="24"/>
          <w:szCs w:val="24"/>
        </w:rPr>
        <w:t xml:space="preserve">Zastupitelstvo schvaluje </w:t>
      </w:r>
      <w:r w:rsidR="00120331">
        <w:rPr>
          <w:b/>
          <w:sz w:val="24"/>
          <w:szCs w:val="24"/>
        </w:rPr>
        <w:t>jako zapisovatel</w:t>
      </w:r>
      <w:r w:rsidR="00D35310">
        <w:rPr>
          <w:b/>
          <w:sz w:val="24"/>
          <w:szCs w:val="24"/>
        </w:rPr>
        <w:t>ku</w:t>
      </w:r>
      <w:r w:rsidR="00120331">
        <w:rPr>
          <w:b/>
          <w:sz w:val="24"/>
          <w:szCs w:val="24"/>
        </w:rPr>
        <w:t xml:space="preserve"> </w:t>
      </w:r>
      <w:r w:rsidR="000A0434">
        <w:rPr>
          <w:b/>
          <w:sz w:val="24"/>
          <w:szCs w:val="24"/>
        </w:rPr>
        <w:t xml:space="preserve">pí. </w:t>
      </w:r>
      <w:r w:rsidR="00D35310">
        <w:rPr>
          <w:b/>
          <w:sz w:val="24"/>
          <w:szCs w:val="24"/>
        </w:rPr>
        <w:t xml:space="preserve">Mgr. </w:t>
      </w:r>
      <w:proofErr w:type="spellStart"/>
      <w:r w:rsidR="00D35310">
        <w:rPr>
          <w:b/>
          <w:sz w:val="24"/>
          <w:szCs w:val="24"/>
        </w:rPr>
        <w:t>Yvettu</w:t>
      </w:r>
      <w:proofErr w:type="spellEnd"/>
      <w:r w:rsidR="00D35310">
        <w:rPr>
          <w:b/>
          <w:sz w:val="24"/>
          <w:szCs w:val="24"/>
        </w:rPr>
        <w:t xml:space="preserve"> </w:t>
      </w:r>
      <w:proofErr w:type="spellStart"/>
      <w:r w:rsidR="00D35310">
        <w:rPr>
          <w:b/>
          <w:sz w:val="24"/>
          <w:szCs w:val="24"/>
        </w:rPr>
        <w:t>Horejšovou</w:t>
      </w:r>
      <w:proofErr w:type="spellEnd"/>
      <w:r w:rsidR="00120331">
        <w:rPr>
          <w:b/>
          <w:sz w:val="24"/>
          <w:szCs w:val="24"/>
        </w:rPr>
        <w:t xml:space="preserve"> a ověřovateli </w:t>
      </w:r>
      <w:proofErr w:type="gramStart"/>
      <w:r w:rsidR="00120331">
        <w:rPr>
          <w:b/>
          <w:sz w:val="24"/>
          <w:szCs w:val="24"/>
        </w:rPr>
        <w:t xml:space="preserve">zápisu </w:t>
      </w:r>
      <w:r w:rsidRPr="00D5197A">
        <w:rPr>
          <w:b/>
          <w:sz w:val="24"/>
          <w:szCs w:val="24"/>
        </w:rPr>
        <w:t xml:space="preserve">  pana</w:t>
      </w:r>
      <w:proofErr w:type="gramEnd"/>
      <w:r w:rsidR="005E23C3">
        <w:rPr>
          <w:b/>
          <w:sz w:val="24"/>
          <w:szCs w:val="24"/>
        </w:rPr>
        <w:t xml:space="preserve"> Milana Vícha </w:t>
      </w:r>
      <w:r w:rsidRPr="00D5197A">
        <w:rPr>
          <w:b/>
          <w:sz w:val="24"/>
          <w:szCs w:val="24"/>
        </w:rPr>
        <w:t xml:space="preserve"> a pan</w:t>
      </w:r>
      <w:r w:rsidR="000A0434">
        <w:rPr>
          <w:b/>
          <w:sz w:val="24"/>
          <w:szCs w:val="24"/>
        </w:rPr>
        <w:t>í Miloslavu Heřmanovou</w:t>
      </w:r>
      <w:r w:rsidR="00120331">
        <w:rPr>
          <w:b/>
          <w:sz w:val="24"/>
          <w:szCs w:val="24"/>
        </w:rPr>
        <w:t xml:space="preserve">. </w:t>
      </w:r>
    </w:p>
    <w:p w:rsidR="00120331" w:rsidRDefault="00120331" w:rsidP="00120331">
      <w:pPr>
        <w:pStyle w:val="Bezmezer"/>
        <w:jc w:val="both"/>
        <w:rPr>
          <w:b/>
        </w:rPr>
      </w:pPr>
    </w:p>
    <w:p w:rsidR="00D5197A" w:rsidRDefault="00D5197A" w:rsidP="00D5197A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1</w:t>
      </w:r>
      <w:r w:rsidR="005E23C3">
        <w:rPr>
          <w:sz w:val="24"/>
          <w:szCs w:val="24"/>
          <w:u w:val="single"/>
        </w:rPr>
        <w:t>8</w:t>
      </w:r>
      <w:r w:rsidRPr="00570484">
        <w:rPr>
          <w:sz w:val="24"/>
          <w:szCs w:val="24"/>
          <w:u w:val="single"/>
        </w:rPr>
        <w:t>/201</w:t>
      </w:r>
      <w:r w:rsidR="002D6488"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EC1B00" w:rsidRDefault="00EC1B00" w:rsidP="00D5197A">
      <w:pPr>
        <w:pStyle w:val="Bezmezer"/>
        <w:jc w:val="both"/>
        <w:rPr>
          <w:sz w:val="24"/>
          <w:szCs w:val="24"/>
          <w:u w:val="single"/>
        </w:rPr>
      </w:pPr>
    </w:p>
    <w:p w:rsidR="000A0434" w:rsidRPr="008C35F3" w:rsidRDefault="000A0434" w:rsidP="000A0434">
      <w:pPr>
        <w:pStyle w:val="Bezmezer"/>
        <w:jc w:val="both"/>
        <w:rPr>
          <w:b/>
          <w:sz w:val="24"/>
          <w:szCs w:val="24"/>
        </w:rPr>
      </w:pPr>
      <w:r w:rsidRPr="008C35F3">
        <w:rPr>
          <w:b/>
          <w:sz w:val="24"/>
          <w:szCs w:val="24"/>
        </w:rPr>
        <w:t xml:space="preserve">Zastupitelstvo obce bere zprávu starosty obce na vědomí.  </w:t>
      </w:r>
    </w:p>
    <w:p w:rsidR="00D5197A" w:rsidRPr="00EC1B00" w:rsidRDefault="00D5197A" w:rsidP="00D5197A">
      <w:pPr>
        <w:pStyle w:val="Bezmezer"/>
        <w:jc w:val="both"/>
        <w:rPr>
          <w:b/>
          <w:sz w:val="24"/>
          <w:szCs w:val="24"/>
        </w:rPr>
      </w:pPr>
    </w:p>
    <w:p w:rsidR="00D5197A" w:rsidRDefault="00D5197A" w:rsidP="00D5197A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1</w:t>
      </w:r>
      <w:r w:rsidR="005E23C3"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/201</w:t>
      </w:r>
      <w:r w:rsidR="002D6488"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0A0434" w:rsidRDefault="000A0434" w:rsidP="00D5197A">
      <w:pPr>
        <w:pStyle w:val="Bezmezer"/>
        <w:jc w:val="both"/>
        <w:rPr>
          <w:sz w:val="24"/>
          <w:szCs w:val="24"/>
          <w:u w:val="single"/>
        </w:rPr>
      </w:pP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>Zastupitelstvo obce schvaluje celoroční hospodaření obce</w:t>
      </w:r>
      <w:r w:rsidR="00A721F2">
        <w:rPr>
          <w:b/>
          <w:sz w:val="24"/>
          <w:szCs w:val="24"/>
        </w:rPr>
        <w:t>, účetní závěrku</w:t>
      </w:r>
      <w:r w:rsidRPr="00D35310">
        <w:rPr>
          <w:b/>
          <w:sz w:val="24"/>
          <w:szCs w:val="24"/>
        </w:rPr>
        <w:t xml:space="preserve"> a závěrečný účet za rok 2018 včetně zprávy Krajského úřadu pro Plzeňský kraj o výsledku přezkoumání hospodaření obce za rok 2018 bez výhrad.  </w:t>
      </w:r>
    </w:p>
    <w:p w:rsidR="00EC1B00" w:rsidRDefault="00EC1B00" w:rsidP="00D5197A">
      <w:pPr>
        <w:pStyle w:val="Bezmezer"/>
        <w:jc w:val="both"/>
        <w:rPr>
          <w:sz w:val="24"/>
          <w:szCs w:val="24"/>
          <w:u w:val="single"/>
        </w:rPr>
      </w:pPr>
    </w:p>
    <w:p w:rsidR="000A5326" w:rsidRDefault="000A5326" w:rsidP="000A5326">
      <w:pPr>
        <w:pStyle w:val="Bezmezer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2</w:t>
      </w:r>
      <w:r w:rsidR="005E23C3">
        <w:rPr>
          <w:sz w:val="24"/>
          <w:szCs w:val="24"/>
          <w:u w:val="single"/>
        </w:rPr>
        <w:t>0</w:t>
      </w:r>
      <w:r w:rsidRPr="00570484">
        <w:rPr>
          <w:sz w:val="24"/>
          <w:szCs w:val="24"/>
          <w:u w:val="single"/>
        </w:rPr>
        <w:t>/201</w:t>
      </w:r>
      <w:r w:rsidR="002D6488"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0A0434" w:rsidRDefault="000A0434" w:rsidP="000A5326">
      <w:pPr>
        <w:pStyle w:val="Bezmezer"/>
        <w:jc w:val="both"/>
        <w:rPr>
          <w:sz w:val="24"/>
          <w:szCs w:val="24"/>
          <w:u w:val="single"/>
        </w:rPr>
      </w:pP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 xml:space="preserve">Zastupitelstvo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schvaluje  rozpočtovou změnu číslo 2/2019 tak, jak byla předložena ke schválení.</w:t>
      </w:r>
    </w:p>
    <w:p w:rsidR="00EC1B00" w:rsidRDefault="00EC1B00" w:rsidP="000A5326">
      <w:pPr>
        <w:pStyle w:val="Bezmezer"/>
        <w:jc w:val="both"/>
        <w:rPr>
          <w:sz w:val="24"/>
          <w:szCs w:val="24"/>
          <w:u w:val="single"/>
        </w:rPr>
      </w:pPr>
    </w:p>
    <w:p w:rsidR="005E23C3" w:rsidRDefault="005E23C3" w:rsidP="005E23C3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Pr="00570484">
        <w:rPr>
          <w:sz w:val="24"/>
          <w:szCs w:val="24"/>
          <w:u w:val="single"/>
        </w:rPr>
        <w:t>/201</w:t>
      </w:r>
      <w:r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C559C7" w:rsidRDefault="00C559C7" w:rsidP="005E23C3">
      <w:pPr>
        <w:pStyle w:val="Bezmezer"/>
        <w:jc w:val="both"/>
        <w:rPr>
          <w:sz w:val="24"/>
          <w:szCs w:val="24"/>
          <w:u w:val="single"/>
        </w:rPr>
      </w:pPr>
    </w:p>
    <w:p w:rsidR="00C559C7" w:rsidRPr="007D2B60" w:rsidRDefault="00C559C7" w:rsidP="00C559C7">
      <w:pPr>
        <w:pStyle w:val="Bezmezer"/>
        <w:jc w:val="both"/>
        <w:rPr>
          <w:b/>
          <w:sz w:val="24"/>
          <w:szCs w:val="24"/>
        </w:rPr>
      </w:pPr>
      <w:r w:rsidRPr="000A5326">
        <w:rPr>
          <w:b/>
          <w:sz w:val="24"/>
          <w:szCs w:val="24"/>
        </w:rPr>
        <w:t xml:space="preserve">Zastupitelstvo obce </w:t>
      </w:r>
      <w:proofErr w:type="spellStart"/>
      <w:r w:rsidRPr="000A5326">
        <w:rPr>
          <w:b/>
          <w:sz w:val="24"/>
          <w:szCs w:val="24"/>
        </w:rPr>
        <w:t>Čímice</w:t>
      </w:r>
      <w:proofErr w:type="spellEnd"/>
      <w:r w:rsidRPr="000A5326">
        <w:rPr>
          <w:b/>
          <w:sz w:val="24"/>
          <w:szCs w:val="24"/>
        </w:rPr>
        <w:t xml:space="preserve"> schvaluje </w:t>
      </w:r>
      <w:r>
        <w:rPr>
          <w:b/>
          <w:sz w:val="24"/>
          <w:szCs w:val="24"/>
        </w:rPr>
        <w:t xml:space="preserve">vydání </w:t>
      </w:r>
      <w:r w:rsidRPr="007D2B60">
        <w:rPr>
          <w:b/>
          <w:sz w:val="24"/>
          <w:szCs w:val="24"/>
        </w:rPr>
        <w:t>změn</w:t>
      </w:r>
      <w:r>
        <w:rPr>
          <w:b/>
          <w:sz w:val="24"/>
          <w:szCs w:val="24"/>
        </w:rPr>
        <w:t>y</w:t>
      </w:r>
      <w:r w:rsidRPr="007D2B60">
        <w:rPr>
          <w:b/>
          <w:sz w:val="24"/>
          <w:szCs w:val="24"/>
        </w:rPr>
        <w:t xml:space="preserve"> č. 1</w:t>
      </w:r>
      <w:r>
        <w:rPr>
          <w:b/>
          <w:sz w:val="24"/>
          <w:szCs w:val="24"/>
        </w:rPr>
        <w:t xml:space="preserve"> </w:t>
      </w:r>
      <w:r w:rsidRPr="007D2B60">
        <w:rPr>
          <w:b/>
          <w:sz w:val="24"/>
          <w:szCs w:val="24"/>
        </w:rPr>
        <w:t xml:space="preserve">územního plánu obce </w:t>
      </w:r>
      <w:proofErr w:type="spellStart"/>
      <w:r w:rsidRPr="007D2B60">
        <w:rPr>
          <w:b/>
          <w:sz w:val="24"/>
          <w:szCs w:val="24"/>
        </w:rPr>
        <w:t>Čímice</w:t>
      </w:r>
      <w:proofErr w:type="spellEnd"/>
      <w:r w:rsidRPr="007D2B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dle předloženého návrhu.</w:t>
      </w:r>
    </w:p>
    <w:p w:rsidR="000A0434" w:rsidRDefault="000A0434" w:rsidP="005E23C3">
      <w:pPr>
        <w:pStyle w:val="Bezmezer"/>
        <w:jc w:val="both"/>
        <w:rPr>
          <w:sz w:val="24"/>
          <w:szCs w:val="24"/>
          <w:u w:val="single"/>
        </w:rPr>
      </w:pPr>
    </w:p>
    <w:p w:rsidR="005E23C3" w:rsidRDefault="005E23C3" w:rsidP="005E23C3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2</w:t>
      </w:r>
      <w:r w:rsidRPr="00570484">
        <w:rPr>
          <w:sz w:val="24"/>
          <w:szCs w:val="24"/>
          <w:u w:val="single"/>
        </w:rPr>
        <w:t>/201</w:t>
      </w:r>
      <w:r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5E23C3" w:rsidRDefault="005E23C3" w:rsidP="005E23C3">
      <w:pPr>
        <w:pStyle w:val="Bezmezer"/>
        <w:jc w:val="both"/>
        <w:rPr>
          <w:sz w:val="24"/>
          <w:szCs w:val="24"/>
          <w:u w:val="single"/>
        </w:rPr>
      </w:pP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 xml:space="preserve">Zastupitelstvo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schvaluje přijetí finanční dotace z rozpočtu Plzeňského kraje do rozpočtu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ve výši 29.900,- Kč. Jedná se o poskytnutí dotace z Dotačního titulu -2019 „Příspěvek na vybavení a opravy neinvestiční povahy“.</w:t>
      </w:r>
    </w:p>
    <w:p w:rsidR="005E23C3" w:rsidRPr="00D35310" w:rsidRDefault="005E23C3" w:rsidP="005E23C3">
      <w:pPr>
        <w:pStyle w:val="Bezmezer"/>
        <w:jc w:val="both"/>
        <w:rPr>
          <w:sz w:val="24"/>
          <w:szCs w:val="24"/>
          <w:u w:val="single"/>
        </w:rPr>
      </w:pPr>
    </w:p>
    <w:p w:rsidR="005E23C3" w:rsidRDefault="005E23C3" w:rsidP="005E23C3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3</w:t>
      </w:r>
      <w:r w:rsidRPr="00570484">
        <w:rPr>
          <w:sz w:val="24"/>
          <w:szCs w:val="24"/>
          <w:u w:val="single"/>
        </w:rPr>
        <w:t>/201</w:t>
      </w:r>
      <w:r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5E23C3" w:rsidRPr="005E23C3" w:rsidRDefault="005E23C3" w:rsidP="005E23C3">
      <w:pPr>
        <w:pStyle w:val="Bezmezer"/>
        <w:jc w:val="both"/>
        <w:rPr>
          <w:b/>
          <w:sz w:val="24"/>
          <w:szCs w:val="24"/>
        </w:rPr>
      </w:pP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 xml:space="preserve">Zastupitelstvo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schvaluje Směrnici o poskytování cestovních náhrad číslo 1/2019.</w:t>
      </w: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</w:p>
    <w:p w:rsidR="000A0434" w:rsidRDefault="000A0434" w:rsidP="008C35F3">
      <w:pPr>
        <w:pStyle w:val="Bezmezer"/>
        <w:jc w:val="both"/>
        <w:rPr>
          <w:sz w:val="24"/>
          <w:szCs w:val="24"/>
          <w:u w:val="single"/>
        </w:rPr>
      </w:pPr>
    </w:p>
    <w:p w:rsidR="00D35310" w:rsidRDefault="00D35310" w:rsidP="008C35F3">
      <w:pPr>
        <w:pStyle w:val="Bezmezer"/>
        <w:jc w:val="both"/>
        <w:rPr>
          <w:sz w:val="24"/>
          <w:szCs w:val="24"/>
          <w:u w:val="single"/>
        </w:rPr>
      </w:pPr>
    </w:p>
    <w:p w:rsidR="00D35310" w:rsidRPr="00D35310" w:rsidRDefault="00D35310" w:rsidP="008C35F3">
      <w:pPr>
        <w:pStyle w:val="Bezmezer"/>
        <w:jc w:val="both"/>
        <w:rPr>
          <w:sz w:val="24"/>
          <w:szCs w:val="24"/>
          <w:u w:val="single"/>
        </w:rPr>
      </w:pPr>
    </w:p>
    <w:p w:rsidR="008C35F3" w:rsidRDefault="008C35F3" w:rsidP="008C35F3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lastRenderedPageBreak/>
        <w:t xml:space="preserve">Usnesení číslo </w:t>
      </w:r>
      <w:r w:rsidR="000A043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4</w:t>
      </w:r>
      <w:r w:rsidRPr="00570484">
        <w:rPr>
          <w:sz w:val="24"/>
          <w:szCs w:val="24"/>
          <w:u w:val="single"/>
        </w:rPr>
        <w:t>/201</w:t>
      </w:r>
      <w:r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8C35F3" w:rsidRDefault="008C35F3" w:rsidP="008C35F3">
      <w:pPr>
        <w:pStyle w:val="Bezmezer"/>
        <w:jc w:val="both"/>
        <w:rPr>
          <w:sz w:val="24"/>
          <w:szCs w:val="24"/>
          <w:u w:val="single"/>
        </w:rPr>
      </w:pPr>
    </w:p>
    <w:p w:rsidR="000A0434" w:rsidRPr="00D35310" w:rsidRDefault="000A0434" w:rsidP="000A0434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 xml:space="preserve">Zastupitelstvo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schvaluje Směrnici o jednacím </w:t>
      </w:r>
      <w:proofErr w:type="gramStart"/>
      <w:r w:rsidRPr="00D35310">
        <w:rPr>
          <w:b/>
          <w:sz w:val="24"/>
          <w:szCs w:val="24"/>
        </w:rPr>
        <w:t>řádu  obce</w:t>
      </w:r>
      <w:proofErr w:type="gramEnd"/>
      <w:r w:rsidRPr="00D35310">
        <w:rPr>
          <w:b/>
          <w:sz w:val="24"/>
          <w:szCs w:val="24"/>
        </w:rPr>
        <w:t xml:space="preserve">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číslo 2/2019 </w:t>
      </w:r>
    </w:p>
    <w:p w:rsidR="000A0434" w:rsidRDefault="000A0434" w:rsidP="000A0434">
      <w:pPr>
        <w:pStyle w:val="Bezmezer"/>
        <w:jc w:val="both"/>
      </w:pPr>
    </w:p>
    <w:p w:rsidR="000A0434" w:rsidRDefault="000A0434" w:rsidP="008C35F3">
      <w:pPr>
        <w:pStyle w:val="Bezmezer"/>
        <w:jc w:val="both"/>
        <w:rPr>
          <w:sz w:val="24"/>
          <w:szCs w:val="24"/>
          <w:u w:val="single"/>
        </w:rPr>
      </w:pPr>
    </w:p>
    <w:p w:rsidR="008C35F3" w:rsidRDefault="008C35F3" w:rsidP="008C35F3">
      <w:pPr>
        <w:pStyle w:val="Bezmezer"/>
        <w:jc w:val="both"/>
        <w:rPr>
          <w:sz w:val="24"/>
          <w:szCs w:val="24"/>
          <w:u w:val="single"/>
        </w:rPr>
      </w:pPr>
      <w:r w:rsidRPr="00570484">
        <w:rPr>
          <w:sz w:val="24"/>
          <w:szCs w:val="24"/>
          <w:u w:val="single"/>
        </w:rPr>
        <w:t xml:space="preserve">Usnesení číslo </w:t>
      </w:r>
      <w:r w:rsidR="000A043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5</w:t>
      </w:r>
      <w:r w:rsidRPr="00570484">
        <w:rPr>
          <w:sz w:val="24"/>
          <w:szCs w:val="24"/>
          <w:u w:val="single"/>
        </w:rPr>
        <w:t>/201</w:t>
      </w:r>
      <w:r>
        <w:rPr>
          <w:sz w:val="24"/>
          <w:szCs w:val="24"/>
          <w:u w:val="single"/>
        </w:rPr>
        <w:t>9</w:t>
      </w:r>
      <w:r w:rsidRPr="00570484">
        <w:rPr>
          <w:sz w:val="24"/>
          <w:szCs w:val="24"/>
          <w:u w:val="single"/>
        </w:rPr>
        <w:t>:</w:t>
      </w:r>
    </w:p>
    <w:p w:rsidR="008C35F3" w:rsidRDefault="008C35F3" w:rsidP="008C35F3">
      <w:pPr>
        <w:pStyle w:val="Bezmezer"/>
        <w:jc w:val="both"/>
        <w:rPr>
          <w:sz w:val="24"/>
          <w:szCs w:val="24"/>
          <w:u w:val="single"/>
        </w:rPr>
      </w:pPr>
    </w:p>
    <w:p w:rsidR="00A2106E" w:rsidRPr="00D35310" w:rsidRDefault="00A2106E" w:rsidP="00A2106E">
      <w:pPr>
        <w:pStyle w:val="Bezmezer"/>
        <w:jc w:val="both"/>
        <w:rPr>
          <w:b/>
          <w:sz w:val="24"/>
          <w:szCs w:val="24"/>
        </w:rPr>
      </w:pPr>
      <w:r w:rsidRPr="00D35310">
        <w:rPr>
          <w:b/>
          <w:sz w:val="24"/>
          <w:szCs w:val="24"/>
        </w:rPr>
        <w:t xml:space="preserve">Zastupitelstvo obce </w:t>
      </w:r>
      <w:proofErr w:type="spellStart"/>
      <w:r w:rsidRPr="00D35310">
        <w:rPr>
          <w:b/>
          <w:sz w:val="24"/>
          <w:szCs w:val="24"/>
        </w:rPr>
        <w:t>Čímice</w:t>
      </w:r>
      <w:proofErr w:type="spellEnd"/>
      <w:r w:rsidRPr="00D35310">
        <w:rPr>
          <w:b/>
          <w:sz w:val="24"/>
          <w:szCs w:val="24"/>
        </w:rPr>
        <w:t xml:space="preserve"> schvaluje připojištění nemovitých a movitých věcí v majetku obce, které nebyly do současné doby pojištěny – viz přiložený seznam a pověřuje starostu podpisem tohoto připojištění. </w:t>
      </w:r>
    </w:p>
    <w:p w:rsidR="008C35F3" w:rsidRDefault="008C35F3" w:rsidP="008C35F3">
      <w:pPr>
        <w:pStyle w:val="Bezmezer"/>
        <w:jc w:val="both"/>
        <w:rPr>
          <w:sz w:val="24"/>
          <w:szCs w:val="24"/>
          <w:u w:val="single"/>
        </w:rPr>
      </w:pPr>
    </w:p>
    <w:p w:rsidR="00A2106E" w:rsidRDefault="00A2106E" w:rsidP="008C35F3">
      <w:pPr>
        <w:pStyle w:val="Bezmezer"/>
        <w:jc w:val="both"/>
        <w:rPr>
          <w:sz w:val="24"/>
          <w:szCs w:val="24"/>
          <w:u w:val="single"/>
        </w:rPr>
      </w:pPr>
    </w:p>
    <w:p w:rsidR="00B17CC5" w:rsidRPr="005E23C3" w:rsidRDefault="00B17CC5" w:rsidP="003E2011">
      <w:pPr>
        <w:pStyle w:val="Bezmezer"/>
        <w:jc w:val="both"/>
        <w:rPr>
          <w:b/>
          <w:sz w:val="24"/>
          <w:szCs w:val="24"/>
        </w:rPr>
      </w:pPr>
    </w:p>
    <w:p w:rsidR="00B17CC5" w:rsidRDefault="00B17CC5" w:rsidP="003E2011">
      <w:pPr>
        <w:pStyle w:val="Bezmezer"/>
        <w:jc w:val="both"/>
        <w:rPr>
          <w:b/>
        </w:rPr>
      </w:pPr>
      <w:r>
        <w:rPr>
          <w:b/>
        </w:rPr>
        <w:t>………………………….                                                                                             ………………………………………</w:t>
      </w:r>
    </w:p>
    <w:p w:rsidR="00B17CC5" w:rsidRDefault="00B17CC5" w:rsidP="003E2011">
      <w:pPr>
        <w:pStyle w:val="Bezmezer"/>
        <w:jc w:val="both"/>
        <w:rPr>
          <w:b/>
        </w:rPr>
      </w:pPr>
      <w:r>
        <w:rPr>
          <w:b/>
        </w:rPr>
        <w:t xml:space="preserve">Mgr. Josef </w:t>
      </w:r>
      <w:proofErr w:type="gramStart"/>
      <w:r>
        <w:rPr>
          <w:b/>
        </w:rPr>
        <w:t>Jeřábek                                                                                           Ján</w:t>
      </w:r>
      <w:proofErr w:type="gramEnd"/>
      <w:r>
        <w:rPr>
          <w:b/>
        </w:rPr>
        <w:t xml:space="preserve"> Marinčin</w:t>
      </w:r>
    </w:p>
    <w:p w:rsidR="00B17CC5" w:rsidRPr="0072735A" w:rsidRDefault="00EC1B00" w:rsidP="003E2011">
      <w:pPr>
        <w:pStyle w:val="Bezmezer"/>
        <w:jc w:val="both"/>
        <w:rPr>
          <w:b/>
        </w:rPr>
      </w:pPr>
      <w:r>
        <w:rPr>
          <w:b/>
        </w:rPr>
        <w:t>s</w:t>
      </w:r>
      <w:r w:rsidR="00B17CC5">
        <w:rPr>
          <w:b/>
        </w:rPr>
        <w:t xml:space="preserve">tarosta </w:t>
      </w:r>
      <w:proofErr w:type="gramStart"/>
      <w:r w:rsidR="00B17CC5">
        <w:rPr>
          <w:b/>
        </w:rPr>
        <w:t xml:space="preserve">obce                                                                                                    </w:t>
      </w:r>
      <w:r>
        <w:rPr>
          <w:b/>
        </w:rPr>
        <w:t>m</w:t>
      </w:r>
      <w:r w:rsidR="00B17CC5">
        <w:rPr>
          <w:b/>
        </w:rPr>
        <w:t>ístostarosta</w:t>
      </w:r>
      <w:proofErr w:type="gramEnd"/>
      <w:r w:rsidR="00B17CC5">
        <w:rPr>
          <w:b/>
        </w:rPr>
        <w:t xml:space="preserve"> obce</w:t>
      </w:r>
    </w:p>
    <w:sectPr w:rsidR="00B17CC5" w:rsidRPr="0072735A" w:rsidSect="002E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7FE4"/>
    <w:multiLevelType w:val="hybridMultilevel"/>
    <w:tmpl w:val="39B2D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303C7"/>
    <w:multiLevelType w:val="hybridMultilevel"/>
    <w:tmpl w:val="4B72C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13B8E"/>
    <w:multiLevelType w:val="hybridMultilevel"/>
    <w:tmpl w:val="D5D29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0778B"/>
    <w:multiLevelType w:val="hybridMultilevel"/>
    <w:tmpl w:val="D3F2ABD6"/>
    <w:lvl w:ilvl="0" w:tplc="040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484"/>
    <w:rsid w:val="00013697"/>
    <w:rsid w:val="00054244"/>
    <w:rsid w:val="000A0434"/>
    <w:rsid w:val="000A5326"/>
    <w:rsid w:val="00120331"/>
    <w:rsid w:val="00127321"/>
    <w:rsid w:val="00134E89"/>
    <w:rsid w:val="00170FE3"/>
    <w:rsid w:val="00185565"/>
    <w:rsid w:val="002D6488"/>
    <w:rsid w:val="002E289C"/>
    <w:rsid w:val="00380EF9"/>
    <w:rsid w:val="003A2219"/>
    <w:rsid w:val="003E2011"/>
    <w:rsid w:val="003E2BC8"/>
    <w:rsid w:val="0044218C"/>
    <w:rsid w:val="00550DC1"/>
    <w:rsid w:val="00563695"/>
    <w:rsid w:val="00570484"/>
    <w:rsid w:val="005C350D"/>
    <w:rsid w:val="005C6FA9"/>
    <w:rsid w:val="005E23C3"/>
    <w:rsid w:val="006429DB"/>
    <w:rsid w:val="00647B5E"/>
    <w:rsid w:val="007B63B3"/>
    <w:rsid w:val="00817A89"/>
    <w:rsid w:val="008206F0"/>
    <w:rsid w:val="008C35F3"/>
    <w:rsid w:val="009C63BC"/>
    <w:rsid w:val="009D06D9"/>
    <w:rsid w:val="00A2106E"/>
    <w:rsid w:val="00A721F2"/>
    <w:rsid w:val="00A9314C"/>
    <w:rsid w:val="00B17CC5"/>
    <w:rsid w:val="00B356D3"/>
    <w:rsid w:val="00B87E64"/>
    <w:rsid w:val="00BB4B24"/>
    <w:rsid w:val="00BF2B64"/>
    <w:rsid w:val="00C559C7"/>
    <w:rsid w:val="00D35310"/>
    <w:rsid w:val="00D5197A"/>
    <w:rsid w:val="00D7186A"/>
    <w:rsid w:val="00D73CBD"/>
    <w:rsid w:val="00DA7E19"/>
    <w:rsid w:val="00DE0318"/>
    <w:rsid w:val="00E43018"/>
    <w:rsid w:val="00EC1B00"/>
    <w:rsid w:val="00EC1EE1"/>
    <w:rsid w:val="00F3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048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2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0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01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0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2019-01-23T09:58:00Z</cp:lastPrinted>
  <dcterms:created xsi:type="dcterms:W3CDTF">2018-11-23T09:15:00Z</dcterms:created>
  <dcterms:modified xsi:type="dcterms:W3CDTF">2019-06-24T13:12:00Z</dcterms:modified>
</cp:coreProperties>
</file>